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75" w:rsidRPr="00B82D75" w:rsidRDefault="00B82D75" w:rsidP="00B82D7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82D75">
        <w:rPr>
          <w:rFonts w:asciiTheme="minorHAnsi" w:hAnsiTheme="minorHAnsi" w:cstheme="minorHAnsi"/>
          <w:sz w:val="22"/>
          <w:szCs w:val="22"/>
        </w:rPr>
        <w:t xml:space="preserve">Opiekunów osób chorych zapraszamy do zapoznania się informacjami dostępnymi na portalu instruktażowym </w:t>
      </w:r>
      <w:r w:rsidRPr="00B82D75">
        <w:rPr>
          <w:rFonts w:asciiTheme="minorHAnsi" w:hAnsiTheme="minorHAnsi" w:cstheme="minorHAnsi"/>
          <w:sz w:val="22"/>
          <w:szCs w:val="22"/>
        </w:rPr>
        <w:br/>
      </w:r>
      <w:r w:rsidRPr="00B82D75">
        <w:rPr>
          <w:rFonts w:asciiTheme="minorHAnsi" w:hAnsiTheme="minorHAnsi" w:cstheme="minorHAnsi"/>
          <w:sz w:val="22"/>
          <w:szCs w:val="22"/>
        </w:rPr>
        <w:br/>
      </w:r>
      <w:hyperlink r:id="rId4" w:tgtFrame="_blank" w:history="1">
        <w:r w:rsidRPr="00B82D75">
          <w:rPr>
            <w:rStyle w:val="Hipercze"/>
            <w:rFonts w:asciiTheme="minorHAnsi" w:hAnsiTheme="minorHAnsi" w:cstheme="minorHAnsi"/>
            <w:sz w:val="22"/>
            <w:szCs w:val="22"/>
          </w:rPr>
          <w:t>https://bliskochorego.pl/</w:t>
        </w:r>
      </w:hyperlink>
    </w:p>
    <w:p w:rsidR="00B82D75" w:rsidRPr="00B82D75" w:rsidRDefault="00B82D75" w:rsidP="00B82D7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82D75">
        <w:rPr>
          <w:rFonts w:asciiTheme="minorHAnsi" w:hAnsiTheme="minorHAnsi" w:cstheme="minorHAnsi"/>
          <w:sz w:val="22"/>
          <w:szCs w:val="22"/>
        </w:rPr>
        <w:t>Jest to ogólnodostępny i bezpłatny portal instruktażowy</w:t>
      </w:r>
      <w:r w:rsidRPr="00B82D75">
        <w:rPr>
          <w:rFonts w:asciiTheme="minorHAnsi" w:hAnsiTheme="minorHAnsi" w:cstheme="minorHAnsi"/>
          <w:sz w:val="22"/>
          <w:szCs w:val="22"/>
        </w:rPr>
        <w:t>.</w:t>
      </w:r>
      <w:r w:rsidRPr="00B82D75">
        <w:rPr>
          <w:rFonts w:asciiTheme="minorHAnsi" w:hAnsiTheme="minorHAnsi" w:cstheme="minorHAnsi"/>
          <w:sz w:val="22"/>
          <w:szCs w:val="22"/>
        </w:rPr>
        <w:t xml:space="preserve"> Stanowi pomoc dla opiekunów domowych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B82D75">
        <w:rPr>
          <w:rFonts w:asciiTheme="minorHAnsi" w:hAnsiTheme="minorHAnsi" w:cstheme="minorHAnsi"/>
          <w:sz w:val="22"/>
          <w:szCs w:val="22"/>
        </w:rPr>
        <w:t>i profesjonalnych. Jest narzędziem pracy dla osób, które chcą doskonalić swoje umiejętności jako opiekun. Może być jedną z form pomocy osobie,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2D75">
        <w:rPr>
          <w:rFonts w:asciiTheme="minorHAnsi" w:hAnsiTheme="minorHAnsi" w:cstheme="minorHAnsi"/>
          <w:sz w:val="22"/>
          <w:szCs w:val="22"/>
        </w:rPr>
        <w:t>która z dnia na dzień staje się opiekunem osoby chorej, niesamodzielnej, narzędziem pracy uwalniającym czas i pieniądze.</w:t>
      </w:r>
    </w:p>
    <w:p w:rsidR="00B82D75" w:rsidRPr="00B82D75" w:rsidRDefault="00B82D75" w:rsidP="00B82D7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82D75">
        <w:rPr>
          <w:rFonts w:asciiTheme="minorHAnsi" w:hAnsiTheme="minorHAnsi" w:cstheme="minorHAnsi"/>
          <w:sz w:val="22"/>
          <w:szCs w:val="22"/>
        </w:rPr>
        <w:t>Na stronie</w:t>
      </w:r>
      <w:r w:rsidRPr="00B82D75">
        <w:rPr>
          <w:rFonts w:asciiTheme="minorHAnsi" w:hAnsiTheme="minorHAnsi" w:cstheme="minorHAnsi"/>
          <w:sz w:val="22"/>
          <w:szCs w:val="22"/>
        </w:rPr>
        <w:t xml:space="preserve"> GOPS w Pucku 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5" w:tgtFrame="_blank" w:history="1">
        <w:r w:rsidRPr="00B82D75">
          <w:rPr>
            <w:rStyle w:val="Hipercze"/>
            <w:rFonts w:asciiTheme="minorHAnsi" w:hAnsiTheme="minorHAnsi" w:cstheme="minorHAnsi"/>
            <w:sz w:val="22"/>
            <w:szCs w:val="22"/>
          </w:rPr>
          <w:t>https://gops.puck.pl/strona/specjalistyczny-portal-www-bliskochorego-pl</w:t>
        </w:r>
      </w:hyperlink>
      <w:r w:rsidRPr="00B82D75">
        <w:rPr>
          <w:rFonts w:asciiTheme="minorHAnsi" w:hAnsiTheme="minorHAnsi" w:cstheme="minorHAnsi"/>
          <w:sz w:val="22"/>
          <w:szCs w:val="22"/>
        </w:rPr>
        <w:t xml:space="preserve"> </w:t>
      </w:r>
      <w:r w:rsidR="003C1971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B82D75">
        <w:rPr>
          <w:rFonts w:asciiTheme="minorHAnsi" w:hAnsiTheme="minorHAnsi" w:cstheme="minorHAnsi"/>
          <w:sz w:val="22"/>
          <w:szCs w:val="22"/>
        </w:rPr>
        <w:t>można również znaleźć</w:t>
      </w:r>
      <w:r w:rsidRPr="00B82D75">
        <w:rPr>
          <w:rFonts w:asciiTheme="minorHAnsi" w:hAnsiTheme="minorHAnsi" w:cstheme="minorHAnsi"/>
          <w:sz w:val="22"/>
          <w:szCs w:val="22"/>
        </w:rPr>
        <w:t xml:space="preserve"> rekomendacje oraz materiały promocyjne.</w:t>
      </w:r>
    </w:p>
    <w:p w:rsidR="005814C8" w:rsidRDefault="005814C8"/>
    <w:sectPr w:rsidR="0058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1"/>
    <w:rsid w:val="003C1971"/>
    <w:rsid w:val="005814C8"/>
    <w:rsid w:val="00B82D75"/>
    <w:rsid w:val="00C05731"/>
    <w:rsid w:val="00D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67F5-9172-407A-88F2-69B2C47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2D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ps.puck.pl/strona/specjalistyczny-portal-www-bliskochorego-pl" TargetMode="External"/><Relationship Id="rId4" Type="http://schemas.openxmlformats.org/officeDocument/2006/relationships/hyperlink" Target="https://bliskochore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Gachowska</dc:creator>
  <cp:keywords/>
  <dc:description/>
  <cp:lastModifiedBy>Katarzyna Gachowska</cp:lastModifiedBy>
  <cp:revision>4</cp:revision>
  <cp:lastPrinted>2021-10-01T06:43:00Z</cp:lastPrinted>
  <dcterms:created xsi:type="dcterms:W3CDTF">2021-10-01T06:14:00Z</dcterms:created>
  <dcterms:modified xsi:type="dcterms:W3CDTF">2021-10-01T06:44:00Z</dcterms:modified>
</cp:coreProperties>
</file>